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5" w:type="dxa"/>
        <w:tblInd w:w="-459" w:type="dxa"/>
        <w:tblLayout w:type="fixed"/>
        <w:tblLook w:val="0000"/>
      </w:tblPr>
      <w:tblGrid>
        <w:gridCol w:w="6694"/>
        <w:gridCol w:w="6511"/>
      </w:tblGrid>
      <w:tr w:rsidR="00172DAC" w:rsidTr="004668A7">
        <w:trPr>
          <w:trHeight w:val="3953"/>
        </w:trPr>
        <w:tc>
          <w:tcPr>
            <w:tcW w:w="6694" w:type="dxa"/>
            <w:shd w:val="clear" w:color="auto" w:fill="auto"/>
          </w:tcPr>
          <w:p w:rsidR="00172DAC" w:rsidRDefault="00172DAC" w:rsidP="004668A7">
            <w:pPr>
              <w:pStyle w:val="3"/>
              <w:snapToGrid w:val="0"/>
              <w:ind w:left="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образовательное</w:t>
            </w:r>
          </w:p>
          <w:p w:rsidR="00172DAC" w:rsidRDefault="00172DAC" w:rsidP="004668A7">
            <w:pPr>
              <w:ind w:left="4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b/>
                <w:sz w:val="20"/>
                <w:szCs w:val="20"/>
              </w:rPr>
              <w:t>дополнительного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172DAC" w:rsidRDefault="00172DAC" w:rsidP="004668A7">
            <w:pPr>
              <w:ind w:left="4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профессионального образования</w:t>
            </w:r>
          </w:p>
          <w:p w:rsidR="00172DAC" w:rsidRDefault="00172DAC" w:rsidP="004668A7">
            <w:pPr>
              <w:ind w:left="4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(повышения квалификации)</w:t>
            </w:r>
          </w:p>
          <w:p w:rsidR="00172DAC" w:rsidRDefault="00172DAC" w:rsidP="004668A7">
            <w:pPr>
              <w:ind w:left="4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b/>
                <w:sz w:val="20"/>
                <w:szCs w:val="20"/>
              </w:rPr>
              <w:t>пециалистов</w:t>
            </w:r>
            <w:proofErr w:type="spellEnd"/>
            <w:r>
              <w:rPr>
                <w:b/>
                <w:sz w:val="20"/>
                <w:szCs w:val="20"/>
              </w:rPr>
              <w:t xml:space="preserve"> «Орловский институт</w:t>
            </w:r>
          </w:p>
          <w:p w:rsidR="00172DAC" w:rsidRDefault="00172DAC" w:rsidP="004668A7">
            <w:pPr>
              <w:ind w:left="4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усовершенствования учителей»</w:t>
            </w:r>
          </w:p>
          <w:p w:rsidR="00172DAC" w:rsidRDefault="00172DAC" w:rsidP="004668A7">
            <w:pPr>
              <w:ind w:left="4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302030, г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рел, ул. Герцена,19</w:t>
            </w:r>
          </w:p>
          <w:p w:rsidR="00172DAC" w:rsidRDefault="00172DAC" w:rsidP="004668A7">
            <w:pPr>
              <w:ind w:left="4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тел./факс 55-08-83 – приемная</w:t>
            </w:r>
          </w:p>
          <w:p w:rsidR="00172DAC" w:rsidRDefault="00172DAC" w:rsidP="004668A7">
            <w:pPr>
              <w:ind w:left="4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тел.55-29-18 -бухгалтерия</w:t>
            </w:r>
          </w:p>
          <w:p w:rsidR="00172DAC" w:rsidRPr="00225C87" w:rsidRDefault="00172DAC" w:rsidP="004668A7">
            <w:pPr>
              <w:ind w:left="411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: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oiuu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orel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@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com</w:t>
            </w:r>
          </w:p>
          <w:p w:rsidR="00172DAC" w:rsidRDefault="00172DAC" w:rsidP="004668A7">
            <w:pPr>
              <w:ind w:left="4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«______» __________ 2011г.</w:t>
            </w:r>
          </w:p>
          <w:p w:rsidR="00172DAC" w:rsidRDefault="00172DAC" w:rsidP="004668A7">
            <w:pPr>
              <w:ind w:left="4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172DAC" w:rsidRDefault="00172DAC" w:rsidP="004668A7">
            <w:pPr>
              <w:ind w:left="411"/>
              <w:jc w:val="center"/>
              <w:rPr>
                <w:sz w:val="28"/>
                <w:szCs w:val="28"/>
              </w:rPr>
            </w:pPr>
          </w:p>
        </w:tc>
        <w:tc>
          <w:tcPr>
            <w:tcW w:w="6511" w:type="dxa"/>
            <w:shd w:val="clear" w:color="auto" w:fill="auto"/>
          </w:tcPr>
          <w:p w:rsidR="00172DAC" w:rsidRDefault="00172DAC" w:rsidP="004668A7">
            <w:pPr>
              <w:snapToGrid w:val="0"/>
              <w:spacing w:line="360" w:lineRule="auto"/>
              <w:ind w:left="344"/>
              <w:rPr>
                <w:b/>
                <w:sz w:val="28"/>
                <w:szCs w:val="28"/>
              </w:rPr>
            </w:pPr>
          </w:p>
          <w:p w:rsidR="00172DAC" w:rsidRDefault="00172DAC" w:rsidP="004668A7">
            <w:pPr>
              <w:spacing w:line="360" w:lineRule="auto"/>
              <w:ind w:left="3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</w:t>
            </w:r>
          </w:p>
          <w:p w:rsidR="00172DAC" w:rsidRDefault="00172DAC" w:rsidP="004668A7">
            <w:pPr>
              <w:spacing w:line="360" w:lineRule="auto"/>
              <w:ind w:left="3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муниципальных органов</w:t>
            </w:r>
          </w:p>
          <w:p w:rsidR="00172DAC" w:rsidRDefault="00172DAC" w:rsidP="004668A7">
            <w:pPr>
              <w:spacing w:line="360" w:lineRule="auto"/>
              <w:ind w:left="3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    образованием </w:t>
            </w:r>
          </w:p>
          <w:p w:rsidR="00172DAC" w:rsidRDefault="00172DAC" w:rsidP="004668A7">
            <w:pPr>
              <w:ind w:left="4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Орловской области    </w:t>
            </w:r>
          </w:p>
        </w:tc>
      </w:tr>
    </w:tbl>
    <w:p w:rsidR="00172DAC" w:rsidRDefault="00172DAC" w:rsidP="00172DA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Информационно-методическое письмо</w:t>
      </w:r>
    </w:p>
    <w:p w:rsidR="00172DAC" w:rsidRDefault="00172DAC" w:rsidP="0017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программно-методическом </w:t>
      </w:r>
    </w:p>
    <w:p w:rsidR="00172DAC" w:rsidRDefault="00172DAC" w:rsidP="00172D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обеспечении</w:t>
      </w:r>
      <w:proofErr w:type="gramEnd"/>
      <w:r>
        <w:rPr>
          <w:b/>
          <w:sz w:val="28"/>
          <w:szCs w:val="28"/>
        </w:rPr>
        <w:t xml:space="preserve">  образовательного процесса по предметам»</w:t>
      </w:r>
    </w:p>
    <w:p w:rsidR="00172DAC" w:rsidRDefault="00172DAC" w:rsidP="00172DAC">
      <w:pPr>
        <w:jc w:val="center"/>
        <w:rPr>
          <w:b/>
          <w:sz w:val="28"/>
          <w:szCs w:val="28"/>
        </w:rPr>
      </w:pPr>
    </w:p>
    <w:p w:rsidR="00172DAC" w:rsidRDefault="00172DAC" w:rsidP="00172DA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2011 – 2012 учебном году учащиеся 1-ых классов всех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учреждений Орловской области обучаются по Федеральным 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венным стандартам </w:t>
      </w:r>
      <w:r>
        <w:rPr>
          <w:sz w:val="28"/>
          <w:szCs w:val="28"/>
          <w:u w:val="single"/>
        </w:rPr>
        <w:t>нового</w:t>
      </w:r>
      <w:r>
        <w:rPr>
          <w:sz w:val="28"/>
          <w:szCs w:val="28"/>
        </w:rPr>
        <w:t xml:space="preserve"> поколения (ФГОС НОО). Программно-методическое обеспечение образовательного процесса в 1-ых классах должно соответствовать ФГОС.</w:t>
      </w:r>
    </w:p>
    <w:p w:rsidR="00172DAC" w:rsidRDefault="00172DAC" w:rsidP="00172DA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 2 – 11-ых классов обучаются по Федеральным 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стандартам  </w:t>
      </w:r>
      <w:r>
        <w:rPr>
          <w:sz w:val="28"/>
          <w:szCs w:val="28"/>
          <w:u w:val="single"/>
        </w:rPr>
        <w:t>первого</w:t>
      </w:r>
      <w:r>
        <w:rPr>
          <w:sz w:val="28"/>
          <w:szCs w:val="28"/>
        </w:rPr>
        <w:t xml:space="preserve"> поколения в соответствии с </w:t>
      </w:r>
      <w:proofErr w:type="spellStart"/>
      <w:r>
        <w:rPr>
          <w:sz w:val="28"/>
          <w:szCs w:val="28"/>
        </w:rPr>
        <w:t>БУПом</w:t>
      </w:r>
      <w:proofErr w:type="spellEnd"/>
      <w:r>
        <w:rPr>
          <w:sz w:val="28"/>
          <w:szCs w:val="28"/>
        </w:rPr>
        <w:t xml:space="preserve"> 2004 года с учётом изменений, внесенных Приказом  Министерства образования и науки РФ №889 от 30 августа 2010 г.</w:t>
      </w:r>
    </w:p>
    <w:p w:rsidR="00172DAC" w:rsidRDefault="00172DAC" w:rsidP="00172DA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обеспечивающими образовательный процесс во 2-11-ых классах, являются:</w:t>
      </w:r>
    </w:p>
    <w:p w:rsidR="00172DAC" w:rsidRDefault="00172DAC" w:rsidP="00172D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компонент государственного стандарта по предметам;</w:t>
      </w:r>
    </w:p>
    <w:p w:rsidR="00172DAC" w:rsidRDefault="00172DAC" w:rsidP="00172D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программы к УМК 2007 – 2011 г выпуска,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ченным в федеральный перечень учебников, рекомендованных (д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пущенных) к использованию в образовательных учреждениях,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зующих образовательные программы общего образования и имеющих государственную аккредит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цию.</w:t>
      </w:r>
    </w:p>
    <w:p w:rsidR="00172DAC" w:rsidRPr="00FA479E" w:rsidRDefault="00172DAC" w:rsidP="00172DAC">
      <w:pPr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FA479E">
        <w:rPr>
          <w:b/>
          <w:sz w:val="28"/>
          <w:szCs w:val="28"/>
          <w:u w:val="single"/>
        </w:rPr>
        <w:t xml:space="preserve">Государственная программа является </w:t>
      </w:r>
      <w:r w:rsidRPr="00FA479E">
        <w:rPr>
          <w:b/>
          <w:i/>
          <w:sz w:val="28"/>
          <w:szCs w:val="28"/>
          <w:u w:val="single"/>
        </w:rPr>
        <w:t xml:space="preserve">рабочей программой </w:t>
      </w:r>
      <w:r w:rsidRPr="00FA479E">
        <w:rPr>
          <w:b/>
          <w:sz w:val="28"/>
          <w:szCs w:val="28"/>
          <w:u w:val="single"/>
        </w:rPr>
        <w:t>учителя</w:t>
      </w:r>
      <w:r w:rsidRPr="00FA479E">
        <w:rPr>
          <w:b/>
          <w:i/>
          <w:sz w:val="28"/>
          <w:szCs w:val="28"/>
          <w:u w:val="single"/>
        </w:rPr>
        <w:t xml:space="preserve">, </w:t>
      </w:r>
      <w:r w:rsidRPr="00FA479E">
        <w:rPr>
          <w:b/>
          <w:sz w:val="28"/>
          <w:szCs w:val="28"/>
          <w:u w:val="single"/>
        </w:rPr>
        <w:t>если он использует ее без изменений.</w:t>
      </w:r>
    </w:p>
    <w:p w:rsidR="00172DAC" w:rsidRDefault="00172DAC" w:rsidP="00172DA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основе программы составляется  учебно-тематическое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вание. Учитель может использовать  планирование, разработанное авторами УМК, институтом  усовершенствования учителей или составить его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стоятельно.  Самостоятельно  разработанное педагогом планирование 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верждается на заседании МО школы. </w:t>
      </w:r>
    </w:p>
    <w:p w:rsidR="00172DAC" w:rsidRPr="00FA479E" w:rsidRDefault="00172DAC" w:rsidP="00172DAC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FA479E">
        <w:rPr>
          <w:sz w:val="28"/>
          <w:szCs w:val="28"/>
        </w:rPr>
        <w:t xml:space="preserve"> Если в программу вносятся изменения (до 20 %), то учителем разрабат</w:t>
      </w:r>
      <w:r w:rsidRPr="00FA479E">
        <w:rPr>
          <w:sz w:val="28"/>
          <w:szCs w:val="28"/>
        </w:rPr>
        <w:t>ы</w:t>
      </w:r>
      <w:r w:rsidRPr="00FA479E">
        <w:rPr>
          <w:sz w:val="28"/>
          <w:szCs w:val="28"/>
        </w:rPr>
        <w:t>вается учебно-тематическое планирование в соответствии с этими измен</w:t>
      </w:r>
      <w:r w:rsidRPr="00FA479E">
        <w:rPr>
          <w:sz w:val="28"/>
          <w:szCs w:val="28"/>
        </w:rPr>
        <w:t>е</w:t>
      </w:r>
      <w:r w:rsidRPr="00FA479E">
        <w:rPr>
          <w:sz w:val="28"/>
          <w:szCs w:val="28"/>
        </w:rPr>
        <w:t>ниями. Планирование утверждается педагогическим советом образовательного учреждения перед началом учебного г</w:t>
      </w:r>
      <w:r w:rsidRPr="00FA479E">
        <w:rPr>
          <w:sz w:val="28"/>
          <w:szCs w:val="28"/>
        </w:rPr>
        <w:t>о</w:t>
      </w:r>
      <w:r w:rsidRPr="00FA479E">
        <w:rPr>
          <w:sz w:val="28"/>
          <w:szCs w:val="28"/>
        </w:rPr>
        <w:t>да.</w:t>
      </w:r>
    </w:p>
    <w:p w:rsidR="00172DAC" w:rsidRDefault="00172DAC" w:rsidP="00172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72DAC" w:rsidRDefault="00172DAC" w:rsidP="00172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Согласовано с Орловским региональным центром оценки</w:t>
      </w:r>
    </w:p>
    <w:p w:rsidR="00172DAC" w:rsidRDefault="00172DAC" w:rsidP="00172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качества образования.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Г.А. </w:t>
      </w:r>
      <w:proofErr w:type="spellStart"/>
      <w:r>
        <w:rPr>
          <w:sz w:val="28"/>
          <w:szCs w:val="28"/>
        </w:rPr>
        <w:t>Лабе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кина</w:t>
      </w:r>
      <w:proofErr w:type="spellEnd"/>
    </w:p>
    <w:p w:rsidR="009B6999" w:rsidRDefault="009B6999"/>
    <w:sectPr w:rsidR="009B6999" w:rsidSect="00FA479E">
      <w:pgSz w:w="11906" w:h="16838"/>
      <w:pgMar w:top="568" w:right="850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2DAC"/>
    <w:rsid w:val="00172DAC"/>
    <w:rsid w:val="009B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72D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DAC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2015-03-30T09:55:00Z</dcterms:created>
  <dcterms:modified xsi:type="dcterms:W3CDTF">2015-03-30T09:56:00Z</dcterms:modified>
</cp:coreProperties>
</file>